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572" w:rsidRDefault="00240A0C" w:rsidP="00E32965">
      <w:pPr>
        <w:spacing w:line="360" w:lineRule="auto"/>
      </w:pPr>
      <w:r w:rsidRPr="003336F7">
        <w:rPr>
          <w:rFonts w:ascii="AvenirNext LT Pro Regular" w:hAnsi="AvenirNext LT Pro Regular"/>
          <w:noProof/>
          <w:color w:val="72C5B3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CF10D" wp14:editId="68C8688C">
                <wp:simplePos x="0" y="0"/>
                <wp:positionH relativeFrom="margin">
                  <wp:posOffset>2835592</wp:posOffset>
                </wp:positionH>
                <wp:positionV relativeFrom="paragraph">
                  <wp:posOffset>-1259523</wp:posOffset>
                </wp:positionV>
                <wp:extent cx="50800" cy="5728335"/>
                <wp:effectExtent l="0" t="318" r="6033" b="6032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50800" cy="5728335"/>
                        </a:xfrm>
                        <a:prstGeom prst="rect">
                          <a:avLst/>
                        </a:prstGeom>
                        <a:solidFill>
                          <a:srgbClr val="69C0A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463C0" id="Rectangle 1" o:spid="_x0000_s1026" style="position:absolute;margin-left:223.25pt;margin-top:-99.2pt;width:4pt;height:451.05pt;rotation:-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" fillcolor="#69c0ac" stroked="f" strokeweight="1pt">
                <w10:wrap anchorx="margin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4448175</wp:posOffset>
            </wp:positionH>
            <wp:positionV relativeFrom="paragraph">
              <wp:posOffset>0</wp:posOffset>
            </wp:positionV>
            <wp:extent cx="1283335" cy="7023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SU logo lt blue ic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33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3572" w:rsidRDefault="00903572" w:rsidP="00E32965">
      <w:pPr>
        <w:spacing w:line="360" w:lineRule="auto"/>
      </w:pPr>
    </w:p>
    <w:p w:rsidR="00903572" w:rsidRPr="003A7EFC" w:rsidRDefault="0059104C" w:rsidP="00684405">
      <w:pPr>
        <w:spacing w:line="276" w:lineRule="auto"/>
        <w:rPr>
          <w:rFonts w:ascii="AvenirNext LT Pro Heavy" w:hAnsi="AvenirNext LT Pro Heavy"/>
          <w:color w:val="007699"/>
          <w:sz w:val="56"/>
          <w:szCs w:val="56"/>
        </w:rPr>
      </w:pPr>
      <w:r>
        <w:rPr>
          <w:rFonts w:ascii="AvenirNext LT Pro Heavy" w:hAnsi="AvenirNext LT Pro Heavy"/>
          <w:color w:val="007699"/>
          <w:sz w:val="56"/>
          <w:szCs w:val="56"/>
        </w:rPr>
        <w:t xml:space="preserve">CUSU </w:t>
      </w:r>
      <w:r w:rsidR="00240A0C">
        <w:rPr>
          <w:rFonts w:ascii="AvenirNext LT Pro Heavy" w:hAnsi="AvenirNext LT Pro Heavy"/>
          <w:color w:val="007699"/>
          <w:sz w:val="56"/>
          <w:szCs w:val="56"/>
        </w:rPr>
        <w:t>Elections Committee</w:t>
      </w:r>
    </w:p>
    <w:p w:rsidR="00903572" w:rsidRDefault="0059104C" w:rsidP="00684405">
      <w:pPr>
        <w:spacing w:line="276" w:lineRule="auto"/>
        <w:rPr>
          <w:rFonts w:ascii="AvenirNext LT Pro Heavy" w:hAnsi="AvenirNext LT Pro Heavy"/>
          <w:color w:val="9FCFDB"/>
        </w:rPr>
      </w:pPr>
      <w:r>
        <w:rPr>
          <w:rFonts w:ascii="AvenirNext LT Pro Heavy" w:hAnsi="AvenirNext LT Pro Heavy"/>
          <w:color w:val="9FCFDB"/>
        </w:rPr>
        <w:t xml:space="preserve">Monday </w:t>
      </w:r>
      <w:r w:rsidR="00240A0C">
        <w:rPr>
          <w:rFonts w:ascii="AvenirNext LT Pro Heavy" w:hAnsi="AvenirNext LT Pro Heavy"/>
          <w:color w:val="9FCFDB"/>
        </w:rPr>
        <w:t>10</w:t>
      </w:r>
      <w:r w:rsidR="00240A0C" w:rsidRPr="00240A0C">
        <w:rPr>
          <w:rFonts w:ascii="AvenirNext LT Pro Heavy" w:hAnsi="AvenirNext LT Pro Heavy"/>
          <w:color w:val="9FCFDB"/>
          <w:vertAlign w:val="superscript"/>
        </w:rPr>
        <w:t>th</w:t>
      </w:r>
      <w:r w:rsidR="00240A0C">
        <w:rPr>
          <w:rFonts w:ascii="AvenirNext LT Pro Heavy" w:hAnsi="AvenirNext LT Pro Heavy"/>
          <w:color w:val="9FCFDB"/>
        </w:rPr>
        <w:t xml:space="preserve"> </w:t>
      </w:r>
      <w:r w:rsidR="00D55F85">
        <w:rPr>
          <w:rFonts w:ascii="AvenirNext LT Pro Heavy" w:hAnsi="AvenirNext LT Pro Heavy"/>
          <w:color w:val="9FCFDB"/>
        </w:rPr>
        <w:t>Febr</w:t>
      </w:r>
      <w:r w:rsidR="00DE3E2D">
        <w:rPr>
          <w:rFonts w:ascii="AvenirNext LT Pro Heavy" w:hAnsi="AvenirNext LT Pro Heavy"/>
          <w:color w:val="9FCFDB"/>
        </w:rPr>
        <w:t>uary</w:t>
      </w:r>
      <w:r>
        <w:rPr>
          <w:rFonts w:ascii="AvenirNext LT Pro Heavy" w:hAnsi="AvenirNext LT Pro Heavy"/>
          <w:color w:val="9FCFDB"/>
        </w:rPr>
        <w:t xml:space="preserve"> 20</w:t>
      </w:r>
      <w:r w:rsidR="00DE3E2D">
        <w:rPr>
          <w:rFonts w:ascii="AvenirNext LT Pro Heavy" w:hAnsi="AvenirNext LT Pro Heavy"/>
          <w:color w:val="9FCFDB"/>
        </w:rPr>
        <w:t>20</w:t>
      </w:r>
      <w:r w:rsidR="006C3C1E">
        <w:rPr>
          <w:rFonts w:ascii="AvenirNext LT Pro Heavy" w:hAnsi="AvenirNext LT Pro Heavy"/>
          <w:color w:val="9FCFDB"/>
        </w:rPr>
        <w:t>, 2</w:t>
      </w:r>
      <w:bookmarkStart w:id="0" w:name="_GoBack"/>
      <w:bookmarkEnd w:id="0"/>
      <w:r>
        <w:rPr>
          <w:rFonts w:ascii="AvenirNext LT Pro Heavy" w:hAnsi="AvenirNext LT Pro Heavy"/>
          <w:color w:val="9FCFDB"/>
        </w:rPr>
        <w:t>pm</w:t>
      </w:r>
    </w:p>
    <w:p w:rsidR="00240A0C" w:rsidRDefault="00240A0C" w:rsidP="00240A0C">
      <w:pPr>
        <w:pStyle w:val="ListParagraph"/>
        <w:spacing w:line="360" w:lineRule="auto"/>
        <w:rPr>
          <w:rFonts w:ascii="AvenirNext LT Pro Regular" w:hAnsi="AvenirNext LT Pro Regular"/>
          <w:sz w:val="21"/>
          <w:szCs w:val="21"/>
        </w:rPr>
      </w:pPr>
    </w:p>
    <w:p w:rsidR="00240A0C" w:rsidRPr="00604120" w:rsidRDefault="00240A0C" w:rsidP="00785025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  <w:r w:rsidRPr="00604120">
        <w:rPr>
          <w:rFonts w:ascii="AvenirNext LT Pro Medium" w:hAnsi="AvenirNext LT Pro Medium"/>
          <w:color w:val="007699"/>
          <w:sz w:val="28"/>
          <w:szCs w:val="32"/>
        </w:rPr>
        <w:t>Apologies</w:t>
      </w:r>
    </w:p>
    <w:p w:rsidR="006E141C" w:rsidRPr="00684F39" w:rsidRDefault="00240A0C" w:rsidP="00785025">
      <w:pPr>
        <w:pStyle w:val="ListParagraph"/>
        <w:numPr>
          <w:ilvl w:val="0"/>
          <w:numId w:val="2"/>
        </w:numPr>
        <w:spacing w:line="360" w:lineRule="auto"/>
        <w:rPr>
          <w:rFonts w:ascii="AvenirNext LT Pro Regular" w:hAnsi="AvenirNext LT Pro Regular"/>
          <w:sz w:val="24"/>
          <w:szCs w:val="32"/>
        </w:rPr>
      </w:pPr>
      <w:r w:rsidRPr="00684F39">
        <w:rPr>
          <w:rFonts w:ascii="AvenirNext LT Pro Regular" w:hAnsi="AvenirNext LT Pro Regular"/>
          <w:sz w:val="24"/>
          <w:szCs w:val="32"/>
        </w:rPr>
        <w:t>Edward Parker Humphreys, Aisha Sobey</w:t>
      </w:r>
      <w:r w:rsidR="00604120" w:rsidRPr="00684F39">
        <w:rPr>
          <w:rFonts w:ascii="AvenirNext LT Pro Regular" w:hAnsi="AvenirNext LT Pro Regular"/>
          <w:sz w:val="24"/>
          <w:szCs w:val="32"/>
        </w:rPr>
        <w:t>.</w:t>
      </w:r>
      <w:r w:rsidRPr="00684F39">
        <w:rPr>
          <w:rFonts w:ascii="AvenirNext LT Pro Regular" w:hAnsi="AvenirNext LT Pro Regular"/>
          <w:sz w:val="24"/>
          <w:szCs w:val="32"/>
        </w:rPr>
        <w:t xml:space="preserve"> </w:t>
      </w:r>
    </w:p>
    <w:p w:rsidR="00240A0C" w:rsidRDefault="00240A0C" w:rsidP="00785025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007699"/>
          <w:sz w:val="28"/>
          <w:szCs w:val="32"/>
        </w:rPr>
      </w:pPr>
      <w:r>
        <w:rPr>
          <w:rFonts w:ascii="AvenirNext LT Pro Medium" w:hAnsi="AvenirNext LT Pro Medium"/>
          <w:color w:val="007699"/>
          <w:sz w:val="28"/>
          <w:szCs w:val="32"/>
        </w:rPr>
        <w:t>Election count</w:t>
      </w:r>
    </w:p>
    <w:p w:rsidR="00240A0C" w:rsidRPr="00684F39" w:rsidRDefault="00240A0C" w:rsidP="00785025">
      <w:pPr>
        <w:pStyle w:val="ListParagraph"/>
        <w:numPr>
          <w:ilvl w:val="0"/>
          <w:numId w:val="3"/>
        </w:numPr>
        <w:spacing w:line="360" w:lineRule="auto"/>
        <w:rPr>
          <w:rFonts w:ascii="AvenirNext LT Pro Regular" w:hAnsi="AvenirNext LT Pro Regular"/>
          <w:sz w:val="24"/>
          <w:szCs w:val="32"/>
        </w:rPr>
      </w:pPr>
      <w:r w:rsidRPr="00684F39">
        <w:rPr>
          <w:rFonts w:ascii="AvenirNext LT Pro Regular" w:hAnsi="AvenirNext LT Pro Regular"/>
          <w:sz w:val="24"/>
          <w:szCs w:val="32"/>
        </w:rPr>
        <w:t>On the overall c</w:t>
      </w:r>
      <w:r w:rsidR="00604120" w:rsidRPr="00684F39">
        <w:rPr>
          <w:rFonts w:ascii="AvenirNext LT Pro Regular" w:hAnsi="AvenirNext LT Pro Regular"/>
          <w:sz w:val="24"/>
          <w:szCs w:val="32"/>
        </w:rPr>
        <w:t>ount for NUS delegate elections, 2 men and 2 women finished above the quota for election. All other women candidates finished behind Re-Open Nominations (RON) on both a count of all candidates, and any count withdrawing all male candidates.</w:t>
      </w:r>
    </w:p>
    <w:p w:rsidR="00604120" w:rsidRPr="00684F39" w:rsidRDefault="00604120" w:rsidP="00785025">
      <w:pPr>
        <w:pStyle w:val="ListParagraph"/>
        <w:numPr>
          <w:ilvl w:val="1"/>
          <w:numId w:val="3"/>
        </w:numPr>
        <w:spacing w:line="360" w:lineRule="auto"/>
        <w:rPr>
          <w:rFonts w:ascii="AvenirNext LT Pro Regular" w:hAnsi="AvenirNext LT Pro Regular"/>
          <w:sz w:val="24"/>
          <w:szCs w:val="32"/>
        </w:rPr>
      </w:pPr>
      <w:r w:rsidRPr="00684F39">
        <w:rPr>
          <w:rFonts w:ascii="AvenirNext LT Pro Regular" w:hAnsi="AvenirNext LT Pro Regular"/>
          <w:sz w:val="24"/>
          <w:szCs w:val="32"/>
        </w:rPr>
        <w:t>Elections Committee agreed that this meant that the winners for the 3 reserved places for women (under the NUS definition) were Stella Swain, Sally Patterson and Re-Open Nominations (RON), meaning that one space would be left vacant.</w:t>
      </w:r>
    </w:p>
    <w:p w:rsidR="00684F39" w:rsidRPr="00684F39" w:rsidRDefault="00604120" w:rsidP="00785025">
      <w:pPr>
        <w:pStyle w:val="ListParagraph"/>
        <w:numPr>
          <w:ilvl w:val="0"/>
          <w:numId w:val="3"/>
        </w:numPr>
        <w:spacing w:line="360" w:lineRule="auto"/>
        <w:rPr>
          <w:rFonts w:ascii="AvenirNext LT Pro Regular" w:hAnsi="AvenirNext LT Pro Regular"/>
          <w:sz w:val="24"/>
          <w:szCs w:val="32"/>
        </w:rPr>
      </w:pPr>
      <w:r w:rsidRPr="00684F39">
        <w:rPr>
          <w:rFonts w:ascii="AvenirNext LT Pro Regular" w:hAnsi="AvenirNext LT Pro Regular"/>
          <w:sz w:val="24"/>
          <w:szCs w:val="32"/>
        </w:rPr>
        <w:t>The two male candidates who surpassed the quota for election both passed the threshold for election in the first round</w:t>
      </w:r>
      <w:r w:rsidR="00684F39" w:rsidRPr="00684F39">
        <w:rPr>
          <w:rFonts w:ascii="AvenirNext LT Pro Regular" w:hAnsi="AvenirNext LT Pro Regular"/>
          <w:sz w:val="24"/>
          <w:szCs w:val="32"/>
        </w:rPr>
        <w:t>. Elections Committee were asked to determine whether the appropriate means of determining the winner was:</w:t>
      </w:r>
    </w:p>
    <w:p w:rsidR="00684F39" w:rsidRPr="00684F39" w:rsidRDefault="00684F39" w:rsidP="00785025">
      <w:pPr>
        <w:pStyle w:val="ListParagraph"/>
        <w:numPr>
          <w:ilvl w:val="1"/>
          <w:numId w:val="3"/>
        </w:numPr>
        <w:spacing w:line="360" w:lineRule="auto"/>
        <w:rPr>
          <w:rFonts w:ascii="AvenirNext LT Pro Regular" w:hAnsi="AvenirNext LT Pro Regular"/>
          <w:sz w:val="24"/>
          <w:szCs w:val="32"/>
        </w:rPr>
      </w:pPr>
      <w:r w:rsidRPr="00684F39">
        <w:rPr>
          <w:rFonts w:ascii="AvenirNext LT Pro Regular" w:hAnsi="AvenirNext LT Pro Regular"/>
          <w:sz w:val="24"/>
          <w:szCs w:val="32"/>
        </w:rPr>
        <w:t>Which candidate received the most first preference votes; or</w:t>
      </w:r>
    </w:p>
    <w:p w:rsidR="00684F39" w:rsidRPr="00684F39" w:rsidRDefault="00684F39" w:rsidP="00785025">
      <w:pPr>
        <w:pStyle w:val="ListParagraph"/>
        <w:numPr>
          <w:ilvl w:val="1"/>
          <w:numId w:val="3"/>
        </w:numPr>
        <w:spacing w:line="360" w:lineRule="auto"/>
        <w:rPr>
          <w:rFonts w:ascii="AvenirNext LT Pro Regular" w:hAnsi="AvenirNext LT Pro Regular"/>
          <w:sz w:val="24"/>
          <w:szCs w:val="32"/>
        </w:rPr>
      </w:pPr>
      <w:r w:rsidRPr="00684F39">
        <w:rPr>
          <w:rFonts w:ascii="AvenirNext LT Pro Regular" w:hAnsi="AvenirNext LT Pro Regular"/>
          <w:sz w:val="24"/>
          <w:szCs w:val="32"/>
        </w:rPr>
        <w:t>Which candidate would have won based on a preferential voting system for a single available place.</w:t>
      </w:r>
    </w:p>
    <w:p w:rsidR="002C7201" w:rsidRDefault="00684F39" w:rsidP="00785025">
      <w:pPr>
        <w:pStyle w:val="ListParagraph"/>
        <w:numPr>
          <w:ilvl w:val="0"/>
          <w:numId w:val="3"/>
        </w:numPr>
        <w:spacing w:line="360" w:lineRule="auto"/>
        <w:rPr>
          <w:rFonts w:ascii="AvenirNext LT Pro Regular" w:hAnsi="AvenirNext LT Pro Regular"/>
          <w:sz w:val="24"/>
          <w:szCs w:val="32"/>
        </w:rPr>
      </w:pPr>
      <w:r w:rsidRPr="00684F39">
        <w:rPr>
          <w:rFonts w:ascii="AvenirNext LT Pro Regular" w:hAnsi="AvenirNext LT Pro Regular"/>
          <w:sz w:val="24"/>
          <w:szCs w:val="32"/>
        </w:rPr>
        <w:t>The Elections Committee decided that, in line with CUSU’s Standing Orders requirement that all elections be held under STV, it was more appropriate</w:t>
      </w:r>
      <w:r>
        <w:rPr>
          <w:rFonts w:ascii="AvenirNext LT Pro Regular" w:hAnsi="AvenirNext LT Pro Regular"/>
          <w:sz w:val="24"/>
          <w:szCs w:val="32"/>
        </w:rPr>
        <w:t xml:space="preserve"> to conduct a count </w:t>
      </w:r>
      <w:r w:rsidR="002C7201">
        <w:rPr>
          <w:rFonts w:ascii="AvenirNext LT Pro Regular" w:hAnsi="AvenirNext LT Pro Regular"/>
          <w:sz w:val="24"/>
          <w:szCs w:val="32"/>
        </w:rPr>
        <w:t>with all candidates withdrawn except Re-Open Nominations and the two male candidates who had surpassed the threshold for election. Using the OpenSTV counting software all ballots including a preference for any of these candidates over one another was counted.</w:t>
      </w:r>
    </w:p>
    <w:p w:rsidR="002C7201" w:rsidRDefault="002C7201" w:rsidP="00785025">
      <w:pPr>
        <w:pStyle w:val="ListParagraph"/>
        <w:numPr>
          <w:ilvl w:val="1"/>
          <w:numId w:val="3"/>
        </w:numPr>
        <w:spacing w:line="360" w:lineRule="auto"/>
        <w:rPr>
          <w:rFonts w:ascii="AvenirNext LT Pro Regular" w:hAnsi="AvenirNext LT Pro Regular"/>
          <w:sz w:val="24"/>
          <w:szCs w:val="32"/>
        </w:rPr>
      </w:pPr>
      <w:r>
        <w:rPr>
          <w:rFonts w:ascii="AvenirNext LT Pro Regular" w:hAnsi="AvenirNext LT Pro Regular"/>
          <w:sz w:val="24"/>
          <w:szCs w:val="32"/>
        </w:rPr>
        <w:lastRenderedPageBreak/>
        <w:t>Under this count, Howard Chae was elected to the open NUS delegate space.</w:t>
      </w:r>
    </w:p>
    <w:p w:rsidR="00785025" w:rsidRDefault="00785025" w:rsidP="00785025">
      <w:pPr>
        <w:pStyle w:val="ListParagraph"/>
        <w:numPr>
          <w:ilvl w:val="0"/>
          <w:numId w:val="1"/>
        </w:numPr>
        <w:spacing w:line="360" w:lineRule="auto"/>
        <w:rPr>
          <w:rFonts w:ascii="AvenirNext LT Pro Medium" w:hAnsi="AvenirNext LT Pro Medium"/>
          <w:color w:val="2E74B5" w:themeColor="accent1" w:themeShade="BF"/>
          <w:sz w:val="28"/>
          <w:szCs w:val="32"/>
        </w:rPr>
      </w:pPr>
      <w:r w:rsidRPr="00785025">
        <w:rPr>
          <w:rFonts w:ascii="AvenirNext LT Pro Medium" w:hAnsi="AvenirNext LT Pro Medium"/>
          <w:color w:val="2E74B5" w:themeColor="accent1" w:themeShade="BF"/>
          <w:sz w:val="28"/>
          <w:szCs w:val="32"/>
        </w:rPr>
        <w:t>AOB</w:t>
      </w:r>
    </w:p>
    <w:p w:rsidR="00785025" w:rsidRDefault="00785025" w:rsidP="00785025">
      <w:pPr>
        <w:pStyle w:val="ListParagraph"/>
        <w:numPr>
          <w:ilvl w:val="1"/>
          <w:numId w:val="3"/>
        </w:numPr>
        <w:spacing w:line="360" w:lineRule="auto"/>
        <w:rPr>
          <w:rFonts w:ascii="AvenirNext LT Pro Regular" w:hAnsi="AvenirNext LT Pro Regular"/>
          <w:sz w:val="24"/>
          <w:szCs w:val="32"/>
        </w:rPr>
      </w:pPr>
      <w:r>
        <w:rPr>
          <w:rFonts w:ascii="AvenirNext LT Pro Regular" w:hAnsi="AvenirNext LT Pro Regular"/>
          <w:sz w:val="24"/>
          <w:szCs w:val="32"/>
        </w:rPr>
        <w:t>No other business</w:t>
      </w:r>
    </w:p>
    <w:p w:rsidR="00785025" w:rsidRPr="00785025" w:rsidRDefault="00785025" w:rsidP="00785025">
      <w:pPr>
        <w:spacing w:line="360" w:lineRule="auto"/>
        <w:rPr>
          <w:rFonts w:ascii="AvenirNext LT Pro Medium" w:hAnsi="AvenirNext LT Pro Medium"/>
          <w:color w:val="2E74B5" w:themeColor="accent1" w:themeShade="BF"/>
          <w:sz w:val="28"/>
          <w:szCs w:val="32"/>
        </w:rPr>
      </w:pPr>
    </w:p>
    <w:p w:rsidR="002C7201" w:rsidRPr="002C7201" w:rsidRDefault="002C7201" w:rsidP="002C7201">
      <w:pPr>
        <w:spacing w:line="360" w:lineRule="auto"/>
        <w:rPr>
          <w:rFonts w:ascii="AvenirNext LT Pro Regular" w:hAnsi="AvenirNext LT Pro Regular"/>
          <w:sz w:val="24"/>
          <w:szCs w:val="32"/>
        </w:rPr>
      </w:pPr>
    </w:p>
    <w:sectPr w:rsidR="002C7201" w:rsidRPr="002C7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8C" w:rsidRDefault="00DD018C" w:rsidP="00554B01">
      <w:pPr>
        <w:spacing w:after="0" w:line="240" w:lineRule="auto"/>
      </w:pPr>
      <w:r>
        <w:separator/>
      </w:r>
    </w:p>
  </w:endnote>
  <w:endnote w:type="continuationSeparator" w:id="0">
    <w:p w:rsidR="00DD018C" w:rsidRDefault="00DD018C" w:rsidP="0055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Next LT Pro Medium">
    <w:panose1 w:val="020B06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Next LT Pro Regular">
    <w:panose1 w:val="020B05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venirNext LT Pro Heavy">
    <w:panose1 w:val="020B09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8C" w:rsidRDefault="00DD018C" w:rsidP="00554B01">
      <w:pPr>
        <w:spacing w:after="0" w:line="240" w:lineRule="auto"/>
      </w:pPr>
      <w:r>
        <w:separator/>
      </w:r>
    </w:p>
  </w:footnote>
  <w:footnote w:type="continuationSeparator" w:id="0">
    <w:p w:rsidR="00DD018C" w:rsidRDefault="00DD018C" w:rsidP="00554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3FD6"/>
    <w:multiLevelType w:val="hybridMultilevel"/>
    <w:tmpl w:val="18BA1B4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5A62D3"/>
    <w:multiLevelType w:val="hybridMultilevel"/>
    <w:tmpl w:val="D02CDA4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8141152">
      <w:start w:val="3"/>
      <w:numFmt w:val="bullet"/>
      <w:lvlText w:val="-"/>
      <w:lvlJc w:val="left"/>
      <w:pPr>
        <w:ind w:left="2520" w:hanging="360"/>
      </w:pPr>
      <w:rPr>
        <w:rFonts w:ascii="AvenirNext LT Pro Medium" w:eastAsiaTheme="minorHAnsi" w:hAnsi="AvenirNext LT Pro Medium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542A51"/>
    <w:multiLevelType w:val="hybridMultilevel"/>
    <w:tmpl w:val="E94228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9B"/>
    <w:rsid w:val="0000570B"/>
    <w:rsid w:val="0004535B"/>
    <w:rsid w:val="000912BA"/>
    <w:rsid w:val="000C6D72"/>
    <w:rsid w:val="000F458E"/>
    <w:rsid w:val="000F6A7B"/>
    <w:rsid w:val="00124439"/>
    <w:rsid w:val="001A698D"/>
    <w:rsid w:val="001B462E"/>
    <w:rsid w:val="001D1211"/>
    <w:rsid w:val="001D3EC3"/>
    <w:rsid w:val="001D72DD"/>
    <w:rsid w:val="00240A0C"/>
    <w:rsid w:val="0024623D"/>
    <w:rsid w:val="00286410"/>
    <w:rsid w:val="002A5B02"/>
    <w:rsid w:val="002C7201"/>
    <w:rsid w:val="002C785C"/>
    <w:rsid w:val="003A7EFC"/>
    <w:rsid w:val="003B41EA"/>
    <w:rsid w:val="003C3117"/>
    <w:rsid w:val="003D6A33"/>
    <w:rsid w:val="004571E8"/>
    <w:rsid w:val="004B4D94"/>
    <w:rsid w:val="004B6279"/>
    <w:rsid w:val="004F3F0D"/>
    <w:rsid w:val="00554B01"/>
    <w:rsid w:val="0059104C"/>
    <w:rsid w:val="005A03C3"/>
    <w:rsid w:val="005E5BE0"/>
    <w:rsid w:val="00604120"/>
    <w:rsid w:val="00684405"/>
    <w:rsid w:val="00684F39"/>
    <w:rsid w:val="006C3C1E"/>
    <w:rsid w:val="006D2600"/>
    <w:rsid w:val="006E141C"/>
    <w:rsid w:val="0076149B"/>
    <w:rsid w:val="00785025"/>
    <w:rsid w:val="007B01CC"/>
    <w:rsid w:val="007F7A6A"/>
    <w:rsid w:val="00846FA7"/>
    <w:rsid w:val="00862D05"/>
    <w:rsid w:val="0087346C"/>
    <w:rsid w:val="008A7542"/>
    <w:rsid w:val="00903572"/>
    <w:rsid w:val="009243C0"/>
    <w:rsid w:val="00936B20"/>
    <w:rsid w:val="00941895"/>
    <w:rsid w:val="009C44E8"/>
    <w:rsid w:val="009C4E75"/>
    <w:rsid w:val="00A05A6B"/>
    <w:rsid w:val="00A236DF"/>
    <w:rsid w:val="00A33A09"/>
    <w:rsid w:val="00A42AFA"/>
    <w:rsid w:val="00A43531"/>
    <w:rsid w:val="00B023EE"/>
    <w:rsid w:val="00B940C6"/>
    <w:rsid w:val="00C10A18"/>
    <w:rsid w:val="00D167DD"/>
    <w:rsid w:val="00D47893"/>
    <w:rsid w:val="00D55F85"/>
    <w:rsid w:val="00D972B7"/>
    <w:rsid w:val="00DC2634"/>
    <w:rsid w:val="00DD018C"/>
    <w:rsid w:val="00DD0A19"/>
    <w:rsid w:val="00DE3E2D"/>
    <w:rsid w:val="00E1178A"/>
    <w:rsid w:val="00E30D4B"/>
    <w:rsid w:val="00E32965"/>
    <w:rsid w:val="00E3497F"/>
    <w:rsid w:val="00E43AC1"/>
    <w:rsid w:val="00E71027"/>
    <w:rsid w:val="00E77DFC"/>
    <w:rsid w:val="00E80648"/>
    <w:rsid w:val="00EB340E"/>
    <w:rsid w:val="00F16930"/>
    <w:rsid w:val="00F4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F4AE9"/>
  <w15:chartTrackingRefBased/>
  <w15:docId w15:val="{B3817993-4D75-4CA3-B703-3C05C24A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A7EFC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10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71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36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85C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54B0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54B0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4B0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54B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4B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54B01"/>
    <w:rPr>
      <w:vertAlign w:val="superscript"/>
    </w:rPr>
  </w:style>
  <w:style w:type="paragraph" w:customStyle="1" w:styleId="story-bodyintroduction">
    <w:name w:val="story-body__introduction"/>
    <w:basedOn w:val="Normal"/>
    <w:rsid w:val="00E71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167DD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684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3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0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3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0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F2465-026A-4283-81C9-28A83C5A8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Hemming</dc:creator>
  <cp:keywords/>
  <dc:description/>
  <cp:lastModifiedBy>Christy Mc Morrow</cp:lastModifiedBy>
  <cp:revision>3</cp:revision>
  <cp:lastPrinted>2020-02-03T16:40:00Z</cp:lastPrinted>
  <dcterms:created xsi:type="dcterms:W3CDTF">2020-02-11T14:13:00Z</dcterms:created>
  <dcterms:modified xsi:type="dcterms:W3CDTF">2020-02-11T14:14:00Z</dcterms:modified>
</cp:coreProperties>
</file>