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1E" w:rsidRDefault="00044E1E" w:rsidP="008B3521">
      <w:pPr>
        <w:rPr>
          <w:sz w:val="24"/>
          <w:u w:val="single"/>
        </w:rPr>
      </w:pPr>
      <w:r w:rsidRPr="00044E1E">
        <w:rPr>
          <w:sz w:val="24"/>
          <w:u w:val="single"/>
        </w:rPr>
        <w:t>Access All Areas</w:t>
      </w:r>
    </w:p>
    <w:p w:rsidR="00044E1E" w:rsidRPr="00044E1E" w:rsidRDefault="00044E1E" w:rsidP="00044E1E">
      <w:pPr>
        <w:rPr>
          <w:sz w:val="24"/>
        </w:rPr>
      </w:pPr>
      <w:r w:rsidRPr="00044E1E">
        <w:rPr>
          <w:sz w:val="24"/>
        </w:rPr>
        <w:t>ACCESS ALL AREAS</w:t>
      </w:r>
    </w:p>
    <w:p w:rsidR="00044E1E" w:rsidRDefault="00044E1E" w:rsidP="00044E1E">
      <w:pPr>
        <w:pStyle w:val="ListParagraph"/>
        <w:numPr>
          <w:ilvl w:val="0"/>
          <w:numId w:val="10"/>
        </w:numPr>
        <w:rPr>
          <w:sz w:val="24"/>
        </w:rPr>
      </w:pPr>
      <w:r w:rsidRPr="00044E1E">
        <w:rPr>
          <w:sz w:val="24"/>
        </w:rPr>
        <w:t>Access is a political issue</w:t>
      </w:r>
    </w:p>
    <w:p w:rsidR="00044E1E" w:rsidRDefault="00044E1E" w:rsidP="00044E1E">
      <w:pPr>
        <w:pStyle w:val="ListParagraph"/>
        <w:numPr>
          <w:ilvl w:val="0"/>
          <w:numId w:val="10"/>
        </w:numPr>
        <w:rPr>
          <w:sz w:val="24"/>
        </w:rPr>
      </w:pPr>
      <w:r w:rsidRPr="00044E1E">
        <w:rPr>
          <w:sz w:val="24"/>
        </w:rPr>
        <w:t>The underrepresentation of state-comp and BME students at elite universities reflects the education system’s failure to support disadvantaged and marginalised pupils</w:t>
      </w:r>
    </w:p>
    <w:p w:rsidR="00044E1E" w:rsidRPr="00044E1E" w:rsidRDefault="00044E1E" w:rsidP="00044E1E">
      <w:pPr>
        <w:pStyle w:val="ListParagraph"/>
        <w:numPr>
          <w:ilvl w:val="0"/>
          <w:numId w:val="10"/>
        </w:numPr>
        <w:rPr>
          <w:sz w:val="24"/>
        </w:rPr>
      </w:pPr>
      <w:r w:rsidRPr="00044E1E">
        <w:rPr>
          <w:sz w:val="24"/>
        </w:rPr>
        <w:t>Cambridge has a role to play and we need to pay attention to access in all areas</w:t>
      </w:r>
    </w:p>
    <w:p w:rsidR="00044E1E" w:rsidRPr="00044E1E" w:rsidRDefault="00044E1E" w:rsidP="00044E1E">
      <w:pPr>
        <w:rPr>
          <w:sz w:val="24"/>
        </w:rPr>
      </w:pPr>
      <w:r w:rsidRPr="00044E1E">
        <w:rPr>
          <w:sz w:val="24"/>
        </w:rPr>
        <w:t>The Challenges</w:t>
      </w:r>
    </w:p>
    <w:p w:rsidR="00044E1E" w:rsidRDefault="00044E1E" w:rsidP="00044E1E">
      <w:pPr>
        <w:pStyle w:val="ListParagraph"/>
        <w:numPr>
          <w:ilvl w:val="0"/>
          <w:numId w:val="11"/>
        </w:numPr>
        <w:rPr>
          <w:sz w:val="24"/>
        </w:rPr>
      </w:pPr>
      <w:r w:rsidRPr="00044E1E">
        <w:rPr>
          <w:sz w:val="24"/>
        </w:rPr>
        <w:t>There is underrepresentation of state-comp and BME students achieving the requirements to get into Cambridge and of those applying to Cambridge</w:t>
      </w:r>
    </w:p>
    <w:p w:rsidR="00044E1E" w:rsidRDefault="00044E1E" w:rsidP="00044E1E">
      <w:pPr>
        <w:pStyle w:val="ListParagraph"/>
        <w:numPr>
          <w:ilvl w:val="0"/>
          <w:numId w:val="11"/>
        </w:numPr>
        <w:rPr>
          <w:sz w:val="24"/>
        </w:rPr>
      </w:pPr>
      <w:r w:rsidRPr="00044E1E">
        <w:rPr>
          <w:sz w:val="24"/>
        </w:rPr>
        <w:t>Disadvantaged and marginalised students have lower offer and acceptance rates than other students</w:t>
      </w:r>
    </w:p>
    <w:p w:rsidR="00044E1E" w:rsidRDefault="00044E1E" w:rsidP="00044E1E">
      <w:pPr>
        <w:pStyle w:val="ListParagraph"/>
        <w:numPr>
          <w:ilvl w:val="0"/>
          <w:numId w:val="11"/>
        </w:numPr>
        <w:rPr>
          <w:sz w:val="24"/>
        </w:rPr>
      </w:pPr>
      <w:r w:rsidRPr="00044E1E">
        <w:rPr>
          <w:sz w:val="24"/>
        </w:rPr>
        <w:t>There is no guarantee students from disadvantaged backgrounds have their voice heard on student councils</w:t>
      </w:r>
    </w:p>
    <w:p w:rsidR="00044E1E" w:rsidRPr="00044E1E" w:rsidRDefault="00044E1E" w:rsidP="00044E1E">
      <w:pPr>
        <w:pStyle w:val="ListParagraph"/>
        <w:numPr>
          <w:ilvl w:val="0"/>
          <w:numId w:val="11"/>
        </w:numPr>
        <w:rPr>
          <w:sz w:val="24"/>
        </w:rPr>
      </w:pPr>
      <w:r w:rsidRPr="00044E1E">
        <w:rPr>
          <w:sz w:val="24"/>
        </w:rPr>
        <w:t>Poor social mobility contributes towards inequality. Access to elite universities is one factor causing a lack of social mobility in the UK</w:t>
      </w:r>
    </w:p>
    <w:p w:rsidR="00044E1E" w:rsidRPr="00044E1E" w:rsidRDefault="00044E1E" w:rsidP="00044E1E">
      <w:pPr>
        <w:rPr>
          <w:sz w:val="24"/>
        </w:rPr>
      </w:pPr>
      <w:r w:rsidRPr="00044E1E">
        <w:rPr>
          <w:sz w:val="24"/>
        </w:rPr>
        <w:t>The Solutions</w:t>
      </w:r>
    </w:p>
    <w:p w:rsidR="00044E1E" w:rsidRDefault="00044E1E" w:rsidP="00044E1E">
      <w:pPr>
        <w:pStyle w:val="ListParagraph"/>
        <w:numPr>
          <w:ilvl w:val="0"/>
          <w:numId w:val="12"/>
        </w:numPr>
        <w:rPr>
          <w:sz w:val="24"/>
        </w:rPr>
      </w:pPr>
      <w:r w:rsidRPr="00044E1E">
        <w:rPr>
          <w:sz w:val="24"/>
        </w:rPr>
        <w:t>Expand on initiatives like the foundation year, which help disadvantaged students catch-up and reach their full potential</w:t>
      </w:r>
    </w:p>
    <w:p w:rsidR="00044E1E" w:rsidRDefault="00044E1E" w:rsidP="00044E1E">
      <w:pPr>
        <w:pStyle w:val="ListParagraph"/>
        <w:numPr>
          <w:ilvl w:val="0"/>
          <w:numId w:val="12"/>
        </w:numPr>
        <w:rPr>
          <w:sz w:val="24"/>
        </w:rPr>
      </w:pPr>
      <w:r w:rsidRPr="00044E1E">
        <w:rPr>
          <w:sz w:val="24"/>
        </w:rPr>
        <w:t>Push the university to consider contextual offers as they are common at many top universities</w:t>
      </w:r>
    </w:p>
    <w:p w:rsidR="00044E1E" w:rsidRDefault="00044E1E" w:rsidP="00044E1E">
      <w:pPr>
        <w:pStyle w:val="ListParagraph"/>
        <w:numPr>
          <w:ilvl w:val="0"/>
          <w:numId w:val="12"/>
        </w:numPr>
        <w:rPr>
          <w:sz w:val="24"/>
        </w:rPr>
      </w:pPr>
      <w:r w:rsidRPr="00044E1E">
        <w:rPr>
          <w:sz w:val="24"/>
        </w:rPr>
        <w:t>Increase the resources available to help with interview preparation</w:t>
      </w:r>
    </w:p>
    <w:p w:rsidR="00044E1E" w:rsidRDefault="00044E1E" w:rsidP="00044E1E">
      <w:pPr>
        <w:pStyle w:val="ListParagraph"/>
        <w:numPr>
          <w:ilvl w:val="0"/>
          <w:numId w:val="12"/>
        </w:numPr>
        <w:rPr>
          <w:sz w:val="24"/>
        </w:rPr>
      </w:pPr>
      <w:r w:rsidRPr="00044E1E">
        <w:rPr>
          <w:sz w:val="24"/>
        </w:rPr>
        <w:t xml:space="preserve">Expand post-offer support </w:t>
      </w:r>
    </w:p>
    <w:p w:rsidR="00044E1E" w:rsidRDefault="00044E1E" w:rsidP="00044E1E">
      <w:pPr>
        <w:pStyle w:val="ListParagraph"/>
        <w:numPr>
          <w:ilvl w:val="0"/>
          <w:numId w:val="12"/>
        </w:numPr>
        <w:rPr>
          <w:sz w:val="24"/>
        </w:rPr>
      </w:pPr>
      <w:r w:rsidRPr="00044E1E">
        <w:rPr>
          <w:sz w:val="24"/>
        </w:rPr>
        <w:t>Push for Class Act representatives on JCR, MCR and CUSU councils and on campaign committees</w:t>
      </w:r>
    </w:p>
    <w:p w:rsidR="00044E1E" w:rsidRDefault="00044E1E" w:rsidP="00044E1E">
      <w:pPr>
        <w:pStyle w:val="ListParagraph"/>
        <w:numPr>
          <w:ilvl w:val="0"/>
          <w:numId w:val="12"/>
        </w:numPr>
        <w:rPr>
          <w:sz w:val="24"/>
        </w:rPr>
      </w:pPr>
      <w:r w:rsidRPr="00044E1E">
        <w:rPr>
          <w:sz w:val="24"/>
        </w:rPr>
        <w:t>Make sure Cambridge follows the lead of other universities or is the leader in improving access to elite universities across the UK</w:t>
      </w:r>
    </w:p>
    <w:p w:rsidR="00044E1E" w:rsidRPr="00044E1E" w:rsidRDefault="00044E1E" w:rsidP="00044E1E">
      <w:pPr>
        <w:pStyle w:val="ListParagraph"/>
        <w:numPr>
          <w:ilvl w:val="0"/>
          <w:numId w:val="12"/>
        </w:numPr>
        <w:rPr>
          <w:sz w:val="24"/>
        </w:rPr>
      </w:pPr>
      <w:r w:rsidRPr="00044E1E">
        <w:rPr>
          <w:sz w:val="24"/>
        </w:rPr>
        <w:t>Recognise there are many more things Cambridge could be doing to better access</w:t>
      </w:r>
    </w:p>
    <w:p w:rsidR="00044E1E" w:rsidRPr="00044E1E" w:rsidRDefault="00044E1E" w:rsidP="00044E1E">
      <w:pPr>
        <w:rPr>
          <w:sz w:val="24"/>
        </w:rPr>
      </w:pPr>
      <w:r w:rsidRPr="00044E1E">
        <w:rPr>
          <w:sz w:val="24"/>
        </w:rPr>
        <w:t>As PTE officer I will put pressure on the university to enact the above solutions – making sure issues of access are paid attention to all areas: before applying, during the application process, for offer holders and for students once they are here.</w:t>
      </w:r>
    </w:p>
    <w:p w:rsidR="00044E1E" w:rsidRPr="00044E1E" w:rsidRDefault="00044E1E" w:rsidP="00044E1E">
      <w:pPr>
        <w:rPr>
          <w:sz w:val="24"/>
        </w:rPr>
      </w:pPr>
      <w:bookmarkStart w:id="0" w:name="_GoBack"/>
      <w:bookmarkEnd w:id="0"/>
      <w:r w:rsidRPr="00044E1E">
        <w:rPr>
          <w:sz w:val="24"/>
        </w:rPr>
        <w:t xml:space="preserve">We are at a good time where Cambridge seems to be receptive to access and funding issues and we need to take advantage of this. The introduction of the foundation year, the </w:t>
      </w:r>
      <w:proofErr w:type="spellStart"/>
      <w:r w:rsidRPr="00044E1E">
        <w:rPr>
          <w:sz w:val="24"/>
        </w:rPr>
        <w:t>Stormzy</w:t>
      </w:r>
      <w:proofErr w:type="spellEnd"/>
      <w:r w:rsidRPr="00044E1E">
        <w:rPr>
          <w:sz w:val="24"/>
        </w:rPr>
        <w:t xml:space="preserve"> scholarship and the reform of the bursary system all show what can be done but we need to keep on pushing.</w:t>
      </w:r>
    </w:p>
    <w:sectPr w:rsidR="00044E1E" w:rsidRPr="00044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D0F"/>
    <w:multiLevelType w:val="hybridMultilevel"/>
    <w:tmpl w:val="EAC04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54856"/>
    <w:multiLevelType w:val="hybridMultilevel"/>
    <w:tmpl w:val="B872A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047C2"/>
    <w:multiLevelType w:val="hybridMultilevel"/>
    <w:tmpl w:val="4342B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85E8E"/>
    <w:multiLevelType w:val="hybridMultilevel"/>
    <w:tmpl w:val="6706C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57FBD"/>
    <w:multiLevelType w:val="hybridMultilevel"/>
    <w:tmpl w:val="A9EE8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D3066"/>
    <w:multiLevelType w:val="hybridMultilevel"/>
    <w:tmpl w:val="E102A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91AE9"/>
    <w:multiLevelType w:val="hybridMultilevel"/>
    <w:tmpl w:val="0D468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74826"/>
    <w:multiLevelType w:val="hybridMultilevel"/>
    <w:tmpl w:val="5748F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737A7"/>
    <w:multiLevelType w:val="hybridMultilevel"/>
    <w:tmpl w:val="EB7EC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C13AD"/>
    <w:multiLevelType w:val="hybridMultilevel"/>
    <w:tmpl w:val="0EB81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F037F"/>
    <w:multiLevelType w:val="hybridMultilevel"/>
    <w:tmpl w:val="B28E6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BF4209"/>
    <w:multiLevelType w:val="hybridMultilevel"/>
    <w:tmpl w:val="1A942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C3"/>
    <w:rsid w:val="00044E1E"/>
    <w:rsid w:val="004603FC"/>
    <w:rsid w:val="00491EA1"/>
    <w:rsid w:val="00571892"/>
    <w:rsid w:val="00582D01"/>
    <w:rsid w:val="00591528"/>
    <w:rsid w:val="008B3521"/>
    <w:rsid w:val="00CD1C5A"/>
    <w:rsid w:val="00D455BE"/>
    <w:rsid w:val="00D84FC3"/>
    <w:rsid w:val="00ED5017"/>
    <w:rsid w:val="00FC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0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Students Union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McMorrow</dc:creator>
  <cp:lastModifiedBy>Christy McMorrow</cp:lastModifiedBy>
  <cp:revision>2</cp:revision>
  <dcterms:created xsi:type="dcterms:W3CDTF">2018-10-23T15:21:00Z</dcterms:created>
  <dcterms:modified xsi:type="dcterms:W3CDTF">2018-10-23T15:21:00Z</dcterms:modified>
</cp:coreProperties>
</file>